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88" w:rsidRPr="00EB224F" w:rsidRDefault="00815E11" w:rsidP="008C6288">
      <w:pPr>
        <w:rPr>
          <w:rFonts w:ascii="Century Gothic" w:hAnsi="Century Gothic"/>
          <w:b/>
          <w:bCs/>
          <w:color w:val="000000"/>
          <w:sz w:val="24"/>
          <w:szCs w:val="20"/>
        </w:rPr>
      </w:pPr>
      <w:r>
        <w:rPr>
          <w:rFonts w:ascii="Century Gothic" w:hAnsi="Century Gothic"/>
          <w:b/>
          <w:bCs/>
          <w:color w:val="000000"/>
          <w:sz w:val="24"/>
          <w:szCs w:val="20"/>
        </w:rPr>
        <w:t>S</w:t>
      </w:r>
      <w:r w:rsidR="008C6288" w:rsidRPr="00EB224F">
        <w:rPr>
          <w:rFonts w:ascii="Century Gothic" w:hAnsi="Century Gothic"/>
          <w:b/>
          <w:bCs/>
          <w:color w:val="000000"/>
          <w:sz w:val="24"/>
          <w:szCs w:val="20"/>
        </w:rPr>
        <w:t>tudent Mentor</w:t>
      </w:r>
    </w:p>
    <w:p w:rsidR="00EB224F" w:rsidRDefault="00EB224F" w:rsidP="008C6288">
      <w:pPr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8C6288" w:rsidRPr="00815E11" w:rsidRDefault="008C6288" w:rsidP="008C628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No of Position:</w:t>
      </w:r>
      <w:r>
        <w:rPr>
          <w:rFonts w:ascii="Century Gothic" w:hAnsi="Century Gothic"/>
          <w:b/>
          <w:bCs/>
          <w:color w:val="00B050"/>
          <w:sz w:val="20"/>
          <w:szCs w:val="20"/>
        </w:rPr>
        <w:t xml:space="preserve"> </w:t>
      </w:r>
      <w:r w:rsidR="00815E11">
        <w:rPr>
          <w:rFonts w:ascii="Century Gothic" w:hAnsi="Century Gothic"/>
          <w:b/>
          <w:bCs/>
          <w:sz w:val="20"/>
          <w:szCs w:val="20"/>
        </w:rPr>
        <w:t>8</w:t>
      </w:r>
    </w:p>
    <w:p w:rsidR="00EB224F" w:rsidRDefault="00EB224F" w:rsidP="008C6288">
      <w:pPr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8C6288" w:rsidRDefault="008C6288" w:rsidP="008C6288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Period: </w:t>
      </w:r>
      <w:r>
        <w:rPr>
          <w:rFonts w:ascii="Century Gothic" w:hAnsi="Century Gothic"/>
          <w:color w:val="000000"/>
          <w:sz w:val="20"/>
          <w:szCs w:val="20"/>
        </w:rPr>
        <w:t>Part Time</w:t>
      </w:r>
      <w:r w:rsidR="00630D6A">
        <w:rPr>
          <w:rFonts w:ascii="Century Gothic" w:hAnsi="Century Gothic"/>
          <w:color w:val="000000"/>
          <w:sz w:val="20"/>
          <w:szCs w:val="20"/>
        </w:rPr>
        <w:t xml:space="preserve"> (Term Time only)</w:t>
      </w:r>
    </w:p>
    <w:p w:rsidR="00EB224F" w:rsidRDefault="00EB224F" w:rsidP="008C6288">
      <w:pPr>
        <w:rPr>
          <w:rFonts w:ascii="Century Gothic" w:hAnsi="Century Gothic"/>
          <w:color w:val="000000"/>
          <w:sz w:val="20"/>
          <w:szCs w:val="20"/>
        </w:rPr>
      </w:pPr>
    </w:p>
    <w:p w:rsidR="008C6288" w:rsidRDefault="008C6288" w:rsidP="008C6288">
      <w:pPr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Hours or days required:</w:t>
      </w:r>
    </w:p>
    <w:p w:rsidR="006F06D1" w:rsidRDefault="006F06D1" w:rsidP="008C6288">
      <w:pPr>
        <w:rPr>
          <w:rFonts w:ascii="Century Gothic" w:hAnsi="Century Gothic"/>
          <w:sz w:val="20"/>
        </w:rPr>
      </w:pPr>
      <w:r w:rsidRPr="00F00DF8">
        <w:rPr>
          <w:rFonts w:ascii="Century Gothic" w:hAnsi="Century Gothic"/>
          <w:sz w:val="20"/>
        </w:rPr>
        <w:t>During term time, you will be required to work one to two 4 hour shifts each week</w:t>
      </w:r>
      <w:r w:rsidR="003E602A">
        <w:rPr>
          <w:rFonts w:ascii="Century Gothic" w:hAnsi="Century Gothic"/>
          <w:sz w:val="20"/>
        </w:rPr>
        <w:t xml:space="preserve"> (4pm – 8pm)</w:t>
      </w:r>
      <w:r w:rsidRPr="00F00DF8">
        <w:rPr>
          <w:rFonts w:ascii="Century Gothic" w:hAnsi="Century Gothic"/>
          <w:sz w:val="20"/>
        </w:rPr>
        <w:t xml:space="preserve"> and attend a weekly team meeting </w:t>
      </w:r>
      <w:r w:rsidR="00882E62">
        <w:rPr>
          <w:rFonts w:ascii="Century Gothic" w:hAnsi="Century Gothic"/>
          <w:sz w:val="20"/>
        </w:rPr>
        <w:t xml:space="preserve">held every Wednesday for </w:t>
      </w:r>
      <w:r w:rsidRPr="00F00DF8">
        <w:rPr>
          <w:rFonts w:ascii="Century Gothic" w:hAnsi="Century Gothic"/>
          <w:sz w:val="20"/>
        </w:rPr>
        <w:t>approximately two hours.  Student Mentors are required to work evenings and occasionally weekends. Student Mentors must be available to work over Arrivals Weekend</w:t>
      </w:r>
      <w:r w:rsidR="00E475C5">
        <w:rPr>
          <w:rFonts w:ascii="Century Gothic" w:hAnsi="Century Gothic"/>
          <w:sz w:val="20"/>
        </w:rPr>
        <w:t xml:space="preserve"> </w:t>
      </w:r>
      <w:r w:rsidR="00630D6A">
        <w:rPr>
          <w:rFonts w:ascii="Century Gothic" w:hAnsi="Century Gothic"/>
          <w:sz w:val="20"/>
        </w:rPr>
        <w:t>(</w:t>
      </w:r>
      <w:r w:rsidR="003E602A">
        <w:rPr>
          <w:rFonts w:ascii="Century Gothic" w:hAnsi="Century Gothic"/>
          <w:sz w:val="20"/>
        </w:rPr>
        <w:t>17</w:t>
      </w:r>
      <w:r w:rsidR="003E602A" w:rsidRPr="00815E11">
        <w:rPr>
          <w:rFonts w:ascii="Century Gothic" w:hAnsi="Century Gothic"/>
          <w:sz w:val="20"/>
          <w:vertAlign w:val="superscript"/>
        </w:rPr>
        <w:t>th</w:t>
      </w:r>
      <w:r w:rsidR="003E602A">
        <w:rPr>
          <w:rFonts w:ascii="Century Gothic" w:hAnsi="Century Gothic"/>
          <w:sz w:val="20"/>
        </w:rPr>
        <w:t>/</w:t>
      </w:r>
      <w:proofErr w:type="gramStart"/>
      <w:r w:rsidR="003E602A">
        <w:rPr>
          <w:rFonts w:ascii="Century Gothic" w:hAnsi="Century Gothic"/>
          <w:sz w:val="20"/>
        </w:rPr>
        <w:t>18</w:t>
      </w:r>
      <w:r w:rsidR="003E602A" w:rsidRPr="00815E11">
        <w:rPr>
          <w:rFonts w:ascii="Century Gothic" w:hAnsi="Century Gothic"/>
          <w:sz w:val="20"/>
          <w:vertAlign w:val="superscript"/>
        </w:rPr>
        <w:t>th</w:t>
      </w:r>
      <w:r w:rsidR="003E602A">
        <w:rPr>
          <w:rFonts w:ascii="Century Gothic" w:hAnsi="Century Gothic"/>
          <w:sz w:val="20"/>
        </w:rPr>
        <w:t xml:space="preserve"> </w:t>
      </w:r>
      <w:r w:rsidR="001D70BC">
        <w:rPr>
          <w:rFonts w:ascii="Century Gothic" w:hAnsi="Century Gothic"/>
          <w:sz w:val="20"/>
        </w:rPr>
        <w:t xml:space="preserve"> September</w:t>
      </w:r>
      <w:proofErr w:type="gramEnd"/>
      <w:r w:rsidR="001D70BC">
        <w:rPr>
          <w:rFonts w:ascii="Century Gothic" w:hAnsi="Century Gothic"/>
          <w:sz w:val="20"/>
        </w:rPr>
        <w:t xml:space="preserve"> 201</w:t>
      </w:r>
      <w:r w:rsidR="00882E62">
        <w:rPr>
          <w:rFonts w:ascii="Century Gothic" w:hAnsi="Century Gothic"/>
          <w:sz w:val="20"/>
        </w:rPr>
        <w:t>6</w:t>
      </w:r>
      <w:r w:rsidR="001D70BC">
        <w:rPr>
          <w:rFonts w:ascii="Century Gothic" w:hAnsi="Century Gothic"/>
          <w:sz w:val="20"/>
        </w:rPr>
        <w:t>)</w:t>
      </w:r>
      <w:r w:rsidRPr="00F00DF8">
        <w:rPr>
          <w:rFonts w:ascii="Century Gothic" w:hAnsi="Century Gothic"/>
          <w:sz w:val="20"/>
        </w:rPr>
        <w:t xml:space="preserve"> and during Welcome Week</w:t>
      </w:r>
      <w:r w:rsidR="001D70BC">
        <w:rPr>
          <w:rFonts w:ascii="Century Gothic" w:hAnsi="Century Gothic"/>
          <w:sz w:val="20"/>
        </w:rPr>
        <w:t xml:space="preserve"> (w/c </w:t>
      </w:r>
      <w:r w:rsidR="00630D6A">
        <w:rPr>
          <w:rFonts w:ascii="Century Gothic" w:hAnsi="Century Gothic"/>
          <w:sz w:val="20"/>
        </w:rPr>
        <w:t>19</w:t>
      </w:r>
      <w:r w:rsidR="001D70BC" w:rsidRPr="001D70BC">
        <w:rPr>
          <w:rFonts w:ascii="Century Gothic" w:hAnsi="Century Gothic"/>
          <w:sz w:val="20"/>
          <w:vertAlign w:val="superscript"/>
        </w:rPr>
        <w:t>t</w:t>
      </w:r>
      <w:r w:rsidR="00630D6A">
        <w:rPr>
          <w:rFonts w:ascii="Century Gothic" w:hAnsi="Century Gothic"/>
          <w:sz w:val="20"/>
          <w:vertAlign w:val="superscript"/>
        </w:rPr>
        <w:t>h</w:t>
      </w:r>
      <w:r w:rsidR="001D70BC">
        <w:rPr>
          <w:rFonts w:ascii="Century Gothic" w:hAnsi="Century Gothic"/>
          <w:sz w:val="20"/>
        </w:rPr>
        <w:t xml:space="preserve"> September 201</w:t>
      </w:r>
      <w:r w:rsidR="00882E62">
        <w:rPr>
          <w:rFonts w:ascii="Century Gothic" w:hAnsi="Century Gothic"/>
          <w:sz w:val="20"/>
        </w:rPr>
        <w:t>6</w:t>
      </w:r>
      <w:r w:rsidR="001D70BC">
        <w:rPr>
          <w:rFonts w:ascii="Century Gothic" w:hAnsi="Century Gothic"/>
          <w:sz w:val="20"/>
        </w:rPr>
        <w:t>)</w:t>
      </w:r>
      <w:r w:rsidRPr="00F00DF8">
        <w:rPr>
          <w:rFonts w:ascii="Century Gothic" w:hAnsi="Century Gothic"/>
          <w:sz w:val="20"/>
        </w:rPr>
        <w:t xml:space="preserve">.  Student Mentors </w:t>
      </w:r>
      <w:r w:rsidR="004C67D1">
        <w:rPr>
          <w:rFonts w:ascii="Century Gothic" w:hAnsi="Century Gothic"/>
          <w:sz w:val="20"/>
        </w:rPr>
        <w:t xml:space="preserve">must also attend a compulsory </w:t>
      </w:r>
      <w:r w:rsidR="0036163D">
        <w:rPr>
          <w:rFonts w:ascii="Century Gothic" w:hAnsi="Century Gothic"/>
          <w:sz w:val="20"/>
        </w:rPr>
        <w:t>training course in June 201</w:t>
      </w:r>
      <w:r w:rsidR="00882E62">
        <w:rPr>
          <w:rFonts w:ascii="Century Gothic" w:hAnsi="Century Gothic"/>
          <w:sz w:val="20"/>
        </w:rPr>
        <w:t>6</w:t>
      </w:r>
      <w:r w:rsidR="004C67D1">
        <w:rPr>
          <w:rFonts w:ascii="Century Gothic" w:hAnsi="Century Gothic"/>
          <w:sz w:val="20"/>
        </w:rPr>
        <w:t xml:space="preserve"> </w:t>
      </w:r>
      <w:r w:rsidR="004C67D1" w:rsidRPr="004C67D1">
        <w:rPr>
          <w:rFonts w:ascii="Century Gothic" w:hAnsi="Century Gothic"/>
          <w:sz w:val="20"/>
          <w:szCs w:val="20"/>
        </w:rPr>
        <w:t xml:space="preserve">(w/c </w:t>
      </w:r>
      <w:r w:rsidR="00882E62">
        <w:rPr>
          <w:rFonts w:ascii="Century Gothic" w:hAnsi="Century Gothic"/>
          <w:sz w:val="20"/>
          <w:szCs w:val="20"/>
        </w:rPr>
        <w:t>6</w:t>
      </w:r>
      <w:r w:rsidR="004C67D1" w:rsidRPr="004C67D1">
        <w:rPr>
          <w:rFonts w:ascii="Century Gothic" w:hAnsi="Century Gothic"/>
          <w:sz w:val="20"/>
          <w:szCs w:val="20"/>
          <w:vertAlign w:val="superscript"/>
        </w:rPr>
        <w:t>th</w:t>
      </w:r>
      <w:r w:rsidR="004C67D1" w:rsidRPr="004C67D1">
        <w:rPr>
          <w:rFonts w:ascii="Century Gothic" w:hAnsi="Century Gothic"/>
          <w:sz w:val="20"/>
          <w:szCs w:val="20"/>
        </w:rPr>
        <w:t xml:space="preserve"> June – dependant on exam period)</w:t>
      </w:r>
      <w:r w:rsidRPr="004C67D1">
        <w:rPr>
          <w:rFonts w:ascii="Century Gothic" w:hAnsi="Century Gothic"/>
          <w:sz w:val="20"/>
          <w:szCs w:val="20"/>
        </w:rPr>
        <w:t xml:space="preserve"> </w:t>
      </w:r>
      <w:r w:rsidR="00F00DF8" w:rsidRPr="00F00DF8">
        <w:rPr>
          <w:rFonts w:ascii="Century Gothic" w:hAnsi="Century Gothic"/>
          <w:sz w:val="20"/>
        </w:rPr>
        <w:t>and</w:t>
      </w:r>
      <w:r w:rsidRPr="00F00DF8">
        <w:rPr>
          <w:rFonts w:ascii="Century Gothic" w:hAnsi="Century Gothic"/>
          <w:sz w:val="20"/>
        </w:rPr>
        <w:t xml:space="preserve"> training day</w:t>
      </w:r>
      <w:r w:rsidR="00F00DF8">
        <w:rPr>
          <w:rFonts w:ascii="Century Gothic" w:hAnsi="Century Gothic"/>
          <w:sz w:val="20"/>
        </w:rPr>
        <w:t>s</w:t>
      </w:r>
      <w:r w:rsidRPr="00F00DF8">
        <w:rPr>
          <w:rFonts w:ascii="Century Gothic" w:hAnsi="Century Gothic"/>
          <w:sz w:val="20"/>
        </w:rPr>
        <w:t xml:space="preserve"> t</w:t>
      </w:r>
      <w:r w:rsidR="0036163D">
        <w:rPr>
          <w:rFonts w:ascii="Century Gothic" w:hAnsi="Century Gothic"/>
          <w:sz w:val="20"/>
        </w:rPr>
        <w:t>he week before Welcome Week 201</w:t>
      </w:r>
      <w:r w:rsidR="00882E62">
        <w:rPr>
          <w:rFonts w:ascii="Century Gothic" w:hAnsi="Century Gothic"/>
          <w:sz w:val="20"/>
        </w:rPr>
        <w:t>6</w:t>
      </w:r>
      <w:r w:rsidR="001D70BC">
        <w:rPr>
          <w:rFonts w:ascii="Century Gothic" w:hAnsi="Century Gothic"/>
          <w:sz w:val="20"/>
        </w:rPr>
        <w:t xml:space="preserve"> (w/c 1</w:t>
      </w:r>
      <w:r w:rsidR="00882E62">
        <w:rPr>
          <w:rFonts w:ascii="Century Gothic" w:hAnsi="Century Gothic"/>
          <w:sz w:val="20"/>
        </w:rPr>
        <w:t>2</w:t>
      </w:r>
      <w:r w:rsidR="001D70BC" w:rsidRPr="001D70BC">
        <w:rPr>
          <w:rFonts w:ascii="Century Gothic" w:hAnsi="Century Gothic"/>
          <w:sz w:val="20"/>
          <w:vertAlign w:val="superscript"/>
        </w:rPr>
        <w:t>th</w:t>
      </w:r>
      <w:r w:rsidR="001D70BC">
        <w:rPr>
          <w:rFonts w:ascii="Century Gothic" w:hAnsi="Century Gothic"/>
          <w:sz w:val="20"/>
        </w:rPr>
        <w:t xml:space="preserve"> September 201</w:t>
      </w:r>
      <w:r w:rsidR="00882E62">
        <w:rPr>
          <w:rFonts w:ascii="Century Gothic" w:hAnsi="Century Gothic"/>
          <w:sz w:val="20"/>
        </w:rPr>
        <w:t>6</w:t>
      </w:r>
      <w:r w:rsidRPr="00F00DF8">
        <w:rPr>
          <w:rFonts w:ascii="Century Gothic" w:hAnsi="Century Gothic"/>
          <w:sz w:val="20"/>
        </w:rPr>
        <w:t>).</w:t>
      </w:r>
    </w:p>
    <w:p w:rsidR="00F00DF8" w:rsidRDefault="00F00DF8" w:rsidP="008C6288">
      <w:pPr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8C6288" w:rsidRDefault="008C6288" w:rsidP="008C6288">
      <w:pPr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Job Description:</w:t>
      </w:r>
    </w:p>
    <w:p w:rsidR="006F06D1" w:rsidRPr="00F00DF8" w:rsidRDefault="006F06D1" w:rsidP="008C6288">
      <w:pPr>
        <w:rPr>
          <w:rFonts w:ascii="Century Gothic" w:hAnsi="Century Gothic"/>
          <w:sz w:val="20"/>
        </w:rPr>
      </w:pPr>
      <w:r w:rsidRPr="00F00DF8">
        <w:rPr>
          <w:rFonts w:ascii="Century Gothic" w:hAnsi="Century Gothic"/>
          <w:sz w:val="20"/>
        </w:rPr>
        <w:t>To provide advice and guidance to students living in Uni</w:t>
      </w:r>
      <w:r w:rsidR="001D70BC">
        <w:rPr>
          <w:rFonts w:ascii="Century Gothic" w:hAnsi="Century Gothic"/>
          <w:sz w:val="20"/>
        </w:rPr>
        <w:t>versity of Birmingham accommodation</w:t>
      </w:r>
      <w:r w:rsidRPr="00F00DF8">
        <w:rPr>
          <w:rFonts w:ascii="Century Gothic" w:hAnsi="Century Gothic"/>
          <w:sz w:val="20"/>
        </w:rPr>
        <w:t xml:space="preserve"> on a wide range of issues including shared living and accommodation, academic and learning related issues, financial issues and</w:t>
      </w:r>
      <w:r w:rsidR="001D70BC">
        <w:rPr>
          <w:rFonts w:ascii="Century Gothic" w:hAnsi="Century Gothic"/>
          <w:sz w:val="20"/>
        </w:rPr>
        <w:t xml:space="preserve"> issues in relation to</w:t>
      </w:r>
      <w:r w:rsidRPr="00F00DF8">
        <w:rPr>
          <w:rFonts w:ascii="Century Gothic" w:hAnsi="Century Gothic"/>
          <w:sz w:val="20"/>
        </w:rPr>
        <w:t xml:space="preserve"> general wellbeing when living and studying at the University of Birmingham.  Advice and guidance will be delivered to students through 1-2-1 support, in group settings and through student activities and events.</w:t>
      </w:r>
    </w:p>
    <w:p w:rsidR="006F06D1" w:rsidRDefault="006F06D1" w:rsidP="008C6288">
      <w:pPr>
        <w:rPr>
          <w:rFonts w:ascii="Century Gothic" w:hAnsi="Century Gothic"/>
        </w:rPr>
      </w:pPr>
    </w:p>
    <w:p w:rsidR="008C6288" w:rsidRDefault="008C6288" w:rsidP="008C6288">
      <w:pPr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Salary:</w:t>
      </w:r>
    </w:p>
    <w:p w:rsidR="008C6288" w:rsidRDefault="00F00DF8" w:rsidP="008C6288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£</w:t>
      </w:r>
      <w:r w:rsidR="00630D6A">
        <w:rPr>
          <w:rFonts w:ascii="Century Gothic" w:hAnsi="Century Gothic"/>
          <w:color w:val="000000"/>
          <w:sz w:val="20"/>
          <w:szCs w:val="20"/>
        </w:rPr>
        <w:t>7.00</w:t>
      </w:r>
      <w:r w:rsidR="008C6288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per h</w:t>
      </w:r>
      <w:r w:rsidR="008C6288">
        <w:rPr>
          <w:rFonts w:ascii="Century Gothic" w:hAnsi="Century Gothic"/>
          <w:color w:val="000000"/>
          <w:sz w:val="20"/>
          <w:szCs w:val="20"/>
        </w:rPr>
        <w:t>our</w:t>
      </w:r>
    </w:p>
    <w:p w:rsidR="00F00DF8" w:rsidRDefault="00F00DF8" w:rsidP="008C6288">
      <w:pPr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8C6288" w:rsidRDefault="008C6288" w:rsidP="008C6288">
      <w:pPr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Location:</w:t>
      </w:r>
    </w:p>
    <w:p w:rsidR="008C6288" w:rsidRDefault="008C6288" w:rsidP="008C6288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University of Birmingham</w:t>
      </w:r>
      <w:r w:rsidR="00F00DF8">
        <w:rPr>
          <w:rFonts w:ascii="Century Gothic" w:hAnsi="Century Gothic"/>
          <w:color w:val="000000"/>
          <w:sz w:val="20"/>
          <w:szCs w:val="20"/>
        </w:rPr>
        <w:t xml:space="preserve"> campus and accommodation sites</w:t>
      </w:r>
    </w:p>
    <w:p w:rsidR="00F00DF8" w:rsidRDefault="00F00DF8" w:rsidP="008C6288">
      <w:pPr>
        <w:rPr>
          <w:rFonts w:ascii="Century Gothic" w:hAnsi="Century Gothic"/>
          <w:color w:val="000000"/>
          <w:sz w:val="20"/>
          <w:szCs w:val="20"/>
        </w:rPr>
      </w:pPr>
    </w:p>
    <w:p w:rsidR="008C6288" w:rsidRDefault="008C6288" w:rsidP="008C6288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Deadline: </w:t>
      </w:r>
      <w:r w:rsidR="00882E62">
        <w:rPr>
          <w:rFonts w:ascii="Century Gothic" w:hAnsi="Century Gothic"/>
          <w:color w:val="000000"/>
          <w:sz w:val="20"/>
          <w:szCs w:val="20"/>
        </w:rPr>
        <w:t>12/2/2016</w:t>
      </w:r>
    </w:p>
    <w:p w:rsidR="00F00DF8" w:rsidRDefault="00F00DF8" w:rsidP="008C6288">
      <w:pPr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8C6288" w:rsidRDefault="008C6288" w:rsidP="008C6288">
      <w:pPr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How to apply?</w:t>
      </w:r>
    </w:p>
    <w:p w:rsidR="006F06D1" w:rsidRDefault="006F06D1" w:rsidP="006F06D1">
      <w:pPr>
        <w:pStyle w:val="BodyText2"/>
        <w:tabs>
          <w:tab w:val="left" w:pos="6946"/>
        </w:tabs>
        <w:rPr>
          <w:rFonts w:ascii="Century Gothic" w:hAnsi="Century Gothic"/>
          <w:b w:val="0"/>
          <w:sz w:val="20"/>
        </w:rPr>
      </w:pPr>
    </w:p>
    <w:p w:rsidR="006F06D1" w:rsidRDefault="006F06D1" w:rsidP="006F06D1">
      <w:pPr>
        <w:pStyle w:val="BodyText2"/>
        <w:tabs>
          <w:tab w:val="left" w:pos="6946"/>
        </w:tabs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 xml:space="preserve">Please complete an Application Form using the Job Description and </w:t>
      </w:r>
      <w:r w:rsidR="001E2A5B">
        <w:rPr>
          <w:rFonts w:ascii="Century Gothic" w:hAnsi="Century Gothic"/>
          <w:b w:val="0"/>
          <w:sz w:val="20"/>
        </w:rPr>
        <w:t>Person</w:t>
      </w:r>
      <w:r>
        <w:rPr>
          <w:rFonts w:ascii="Century Gothic" w:hAnsi="Century Gothic"/>
          <w:b w:val="0"/>
          <w:sz w:val="20"/>
        </w:rPr>
        <w:t xml:space="preserve"> Specification provided.  CVs will not be accepted.</w:t>
      </w:r>
    </w:p>
    <w:p w:rsidR="006F06D1" w:rsidRDefault="006F06D1" w:rsidP="006F06D1">
      <w:pPr>
        <w:pStyle w:val="BodyText2"/>
        <w:tabs>
          <w:tab w:val="left" w:pos="6946"/>
        </w:tabs>
        <w:rPr>
          <w:rFonts w:ascii="Century Gothic" w:hAnsi="Century Gothic"/>
          <w:b w:val="0"/>
          <w:sz w:val="20"/>
        </w:rPr>
      </w:pPr>
    </w:p>
    <w:p w:rsidR="006F06D1" w:rsidRDefault="006F06D1" w:rsidP="006F06D1">
      <w:pPr>
        <w:pStyle w:val="BodyText2"/>
        <w:tabs>
          <w:tab w:val="left" w:pos="6946"/>
        </w:tabs>
        <w:rPr>
          <w:rFonts w:ascii="Century Gothic" w:hAnsi="Century Gothic"/>
          <w:b w:val="0"/>
          <w:bCs/>
          <w:sz w:val="20"/>
        </w:rPr>
      </w:pPr>
      <w:r>
        <w:rPr>
          <w:rFonts w:ascii="Century Gothic" w:hAnsi="Century Gothic"/>
          <w:b w:val="0"/>
          <w:sz w:val="20"/>
        </w:rPr>
        <w:t>Application forms can be submitted via</w:t>
      </w:r>
      <w:r w:rsidRPr="00CC7A39">
        <w:rPr>
          <w:rFonts w:ascii="Century Gothic" w:hAnsi="Century Gothic"/>
          <w:b w:val="0"/>
          <w:sz w:val="20"/>
        </w:rPr>
        <w:t xml:space="preserve"> email to </w:t>
      </w:r>
      <w:hyperlink r:id="rId7" w:history="1">
        <w:r w:rsidRPr="007F2450">
          <w:rPr>
            <w:rStyle w:val="Hyperlink"/>
            <w:rFonts w:ascii="Century Gothic" w:hAnsi="Century Gothic"/>
            <w:b w:val="0"/>
            <w:sz w:val="20"/>
          </w:rPr>
          <w:t>mentors@guild.bham.ac.uk</w:t>
        </w:r>
      </w:hyperlink>
      <w:r>
        <w:rPr>
          <w:rFonts w:ascii="Century Gothic" w:hAnsi="Century Gothic"/>
          <w:b w:val="0"/>
          <w:sz w:val="20"/>
        </w:rPr>
        <w:t xml:space="preserve"> or by post to </w:t>
      </w:r>
      <w:r w:rsidRPr="00CC7A39">
        <w:rPr>
          <w:rFonts w:ascii="Century Gothic" w:hAnsi="Century Gothic"/>
          <w:b w:val="0"/>
          <w:sz w:val="20"/>
        </w:rPr>
        <w:t xml:space="preserve">Student Mentor Scheme, University of Birmingham Guild of Students, </w:t>
      </w:r>
      <w:proofErr w:type="gramStart"/>
      <w:r w:rsidRPr="00CC7A39">
        <w:rPr>
          <w:rFonts w:ascii="Century Gothic" w:hAnsi="Century Gothic"/>
          <w:b w:val="0"/>
          <w:sz w:val="20"/>
        </w:rPr>
        <w:t>Edgbaston</w:t>
      </w:r>
      <w:proofErr w:type="gramEnd"/>
      <w:r w:rsidRPr="00CC7A39">
        <w:rPr>
          <w:rFonts w:ascii="Century Gothic" w:hAnsi="Century Gothic"/>
          <w:b w:val="0"/>
          <w:sz w:val="20"/>
        </w:rPr>
        <w:t xml:space="preserve"> Park Road, </w:t>
      </w:r>
      <w:r w:rsidRPr="00CC7A39">
        <w:rPr>
          <w:rFonts w:ascii="Century Gothic" w:hAnsi="Century Gothic"/>
          <w:b w:val="0"/>
          <w:bCs/>
          <w:sz w:val="20"/>
        </w:rPr>
        <w:t>Birmingham B15 2TU</w:t>
      </w:r>
      <w:r>
        <w:rPr>
          <w:rFonts w:ascii="Century Gothic" w:hAnsi="Century Gothic"/>
          <w:b w:val="0"/>
          <w:bCs/>
          <w:sz w:val="20"/>
        </w:rPr>
        <w:t>.</w:t>
      </w:r>
      <w:r w:rsidRPr="00CC7A39">
        <w:rPr>
          <w:rFonts w:ascii="Century Gothic" w:hAnsi="Century Gothic"/>
          <w:b w:val="0"/>
          <w:bCs/>
          <w:sz w:val="20"/>
        </w:rPr>
        <w:tab/>
      </w:r>
    </w:p>
    <w:p w:rsidR="006F06D1" w:rsidRPr="00CC7A39" w:rsidRDefault="006F06D1" w:rsidP="006F06D1">
      <w:pPr>
        <w:pStyle w:val="BodyText2"/>
        <w:tabs>
          <w:tab w:val="left" w:pos="6946"/>
        </w:tabs>
        <w:rPr>
          <w:rFonts w:ascii="Century Gothic" w:hAnsi="Century Gothic"/>
          <w:b w:val="0"/>
          <w:bCs/>
          <w:sz w:val="20"/>
        </w:rPr>
      </w:pPr>
    </w:p>
    <w:p w:rsidR="006F06D1" w:rsidRPr="00CC7A39" w:rsidRDefault="006F06D1" w:rsidP="006F06D1">
      <w:pPr>
        <w:pStyle w:val="BodyText2"/>
        <w:tabs>
          <w:tab w:val="left" w:pos="6946"/>
        </w:tabs>
        <w:rPr>
          <w:rFonts w:ascii="Century Gothic" w:hAnsi="Century Gothic"/>
          <w:b w:val="0"/>
          <w:bCs/>
          <w:sz w:val="20"/>
        </w:rPr>
      </w:pPr>
      <w:r w:rsidRPr="00AF2ABB">
        <w:rPr>
          <w:rFonts w:ascii="Century Gothic" w:hAnsi="Century Gothic"/>
          <w:b w:val="0"/>
          <w:sz w:val="20"/>
        </w:rPr>
        <w:t>Alternatively, bring your application form in person to the main reception at the Guild of Students in a sealed envelope addressed to ‘</w:t>
      </w:r>
      <w:r>
        <w:rPr>
          <w:rFonts w:ascii="Century Gothic" w:hAnsi="Century Gothic"/>
          <w:b w:val="0"/>
          <w:sz w:val="20"/>
        </w:rPr>
        <w:t xml:space="preserve">The </w:t>
      </w:r>
      <w:r w:rsidRPr="00AF2ABB">
        <w:rPr>
          <w:rFonts w:ascii="Century Gothic" w:hAnsi="Century Gothic"/>
          <w:b w:val="0"/>
          <w:sz w:val="20"/>
        </w:rPr>
        <w:t xml:space="preserve">Student Mentor Scheme’.  </w:t>
      </w:r>
      <w:r>
        <w:rPr>
          <w:rFonts w:ascii="Century Gothic" w:hAnsi="Century Gothic"/>
          <w:b w:val="0"/>
          <w:bCs/>
          <w:sz w:val="20"/>
        </w:rPr>
        <w:t>The Guild Reception is open (t</w:t>
      </w:r>
      <w:r w:rsidRPr="00CC7A39">
        <w:rPr>
          <w:rFonts w:ascii="Century Gothic" w:hAnsi="Century Gothic"/>
          <w:b w:val="0"/>
          <w:bCs/>
          <w:sz w:val="20"/>
        </w:rPr>
        <w:t>erm-time</w:t>
      </w:r>
      <w:r>
        <w:rPr>
          <w:rFonts w:ascii="Century Gothic" w:hAnsi="Century Gothic"/>
          <w:b w:val="0"/>
          <w:bCs/>
          <w:sz w:val="20"/>
        </w:rPr>
        <w:t>)</w:t>
      </w:r>
      <w:r w:rsidRPr="00CC7A39">
        <w:rPr>
          <w:rFonts w:ascii="Century Gothic" w:hAnsi="Century Gothic"/>
          <w:b w:val="0"/>
          <w:bCs/>
          <w:sz w:val="20"/>
        </w:rPr>
        <w:t xml:space="preserve"> Monday </w:t>
      </w:r>
      <w:r>
        <w:rPr>
          <w:rFonts w:ascii="Century Gothic" w:hAnsi="Century Gothic"/>
          <w:b w:val="0"/>
          <w:bCs/>
          <w:sz w:val="20"/>
        </w:rPr>
        <w:t>to</w:t>
      </w:r>
      <w:r w:rsidRPr="00CC7A39">
        <w:rPr>
          <w:rFonts w:ascii="Century Gothic" w:hAnsi="Century Gothic"/>
          <w:b w:val="0"/>
          <w:bCs/>
          <w:sz w:val="20"/>
        </w:rPr>
        <w:t xml:space="preserve"> Friday 8</w:t>
      </w:r>
      <w:r>
        <w:rPr>
          <w:rFonts w:ascii="Century Gothic" w:hAnsi="Century Gothic"/>
          <w:b w:val="0"/>
          <w:bCs/>
          <w:sz w:val="20"/>
        </w:rPr>
        <w:t>am to 10</w:t>
      </w:r>
      <w:r w:rsidRPr="00CC7A39">
        <w:rPr>
          <w:rFonts w:ascii="Century Gothic" w:hAnsi="Century Gothic"/>
          <w:b w:val="0"/>
          <w:bCs/>
          <w:sz w:val="20"/>
        </w:rPr>
        <w:t xml:space="preserve">pm, </w:t>
      </w:r>
      <w:r w:rsidR="00222211">
        <w:rPr>
          <w:rFonts w:ascii="Century Gothic" w:hAnsi="Century Gothic"/>
          <w:b w:val="0"/>
          <w:bCs/>
          <w:sz w:val="20"/>
        </w:rPr>
        <w:t xml:space="preserve">and </w:t>
      </w:r>
      <w:r w:rsidRPr="00CC7A39">
        <w:rPr>
          <w:rFonts w:ascii="Century Gothic" w:hAnsi="Century Gothic"/>
          <w:b w:val="0"/>
          <w:bCs/>
          <w:sz w:val="20"/>
        </w:rPr>
        <w:t xml:space="preserve">Saturday </w:t>
      </w:r>
      <w:r>
        <w:rPr>
          <w:rFonts w:ascii="Century Gothic" w:hAnsi="Century Gothic"/>
          <w:b w:val="0"/>
          <w:bCs/>
          <w:sz w:val="20"/>
        </w:rPr>
        <w:t xml:space="preserve">and </w:t>
      </w:r>
      <w:r w:rsidRPr="00CC7A39">
        <w:rPr>
          <w:rFonts w:ascii="Century Gothic" w:hAnsi="Century Gothic"/>
          <w:b w:val="0"/>
          <w:bCs/>
          <w:sz w:val="20"/>
        </w:rPr>
        <w:t xml:space="preserve">Sunday </w:t>
      </w:r>
      <w:r>
        <w:rPr>
          <w:rFonts w:ascii="Century Gothic" w:hAnsi="Century Gothic"/>
          <w:b w:val="0"/>
          <w:bCs/>
          <w:sz w:val="20"/>
        </w:rPr>
        <w:t>9.30</w:t>
      </w:r>
      <w:r w:rsidRPr="00CC7A39">
        <w:rPr>
          <w:rFonts w:ascii="Century Gothic" w:hAnsi="Century Gothic"/>
          <w:b w:val="0"/>
          <w:bCs/>
          <w:sz w:val="20"/>
        </w:rPr>
        <w:t>am to 8pm</w:t>
      </w:r>
      <w:r>
        <w:rPr>
          <w:rFonts w:ascii="Century Gothic" w:hAnsi="Century Gothic"/>
          <w:b w:val="0"/>
          <w:bCs/>
          <w:sz w:val="20"/>
        </w:rPr>
        <w:t>.</w:t>
      </w:r>
    </w:p>
    <w:p w:rsidR="006F06D1" w:rsidRDefault="006F06D1" w:rsidP="006F06D1">
      <w:pPr>
        <w:pStyle w:val="BodyText2"/>
        <w:tabs>
          <w:tab w:val="left" w:pos="6946"/>
        </w:tabs>
        <w:rPr>
          <w:rFonts w:ascii="Century Gothic" w:hAnsi="Century Gothic"/>
          <w:b w:val="0"/>
          <w:sz w:val="20"/>
        </w:rPr>
      </w:pPr>
    </w:p>
    <w:p w:rsidR="006F06D1" w:rsidRDefault="006F06D1" w:rsidP="00F00DF8">
      <w:pPr>
        <w:pStyle w:val="BodyText2"/>
        <w:tabs>
          <w:tab w:val="left" w:pos="6946"/>
        </w:tabs>
        <w:rPr>
          <w:rFonts w:ascii="Century Gothic" w:hAnsi="Century Gothic"/>
          <w:b w:val="0"/>
          <w:sz w:val="20"/>
        </w:rPr>
      </w:pPr>
      <w:r w:rsidRPr="00AF2ABB">
        <w:rPr>
          <w:rFonts w:ascii="Century Gothic" w:hAnsi="Century Gothic"/>
          <w:b w:val="0"/>
          <w:sz w:val="20"/>
        </w:rPr>
        <w:t xml:space="preserve">If you have any questions about recruitment please contact the Student Mentor Scheme by email to </w:t>
      </w:r>
      <w:hyperlink r:id="rId8" w:history="1">
        <w:r w:rsidRPr="007F2450">
          <w:rPr>
            <w:rStyle w:val="Hyperlink"/>
            <w:rFonts w:ascii="Century Gothic" w:hAnsi="Century Gothic"/>
            <w:b w:val="0"/>
            <w:sz w:val="20"/>
          </w:rPr>
          <w:t>mentors@guild.bham.ac.uk</w:t>
        </w:r>
      </w:hyperlink>
      <w:r w:rsidRPr="00AF2ABB">
        <w:rPr>
          <w:rFonts w:ascii="Century Gothic" w:hAnsi="Century Gothic"/>
          <w:b w:val="0"/>
          <w:sz w:val="20"/>
        </w:rPr>
        <w:t xml:space="preserve"> or by telephone to 0121 </w:t>
      </w:r>
      <w:r w:rsidR="001D70BC">
        <w:rPr>
          <w:rFonts w:ascii="Century Gothic" w:hAnsi="Century Gothic"/>
          <w:b w:val="0"/>
          <w:sz w:val="20"/>
        </w:rPr>
        <w:t>251 2395</w:t>
      </w:r>
      <w:r w:rsidRPr="00AF2ABB">
        <w:rPr>
          <w:rFonts w:ascii="Century Gothic" w:hAnsi="Century Gothic"/>
          <w:b w:val="0"/>
          <w:sz w:val="20"/>
        </w:rPr>
        <w:t>.</w:t>
      </w:r>
    </w:p>
    <w:p w:rsidR="006F06D1" w:rsidRDefault="006F06D1" w:rsidP="00F00DF8">
      <w:pPr>
        <w:pStyle w:val="BodyText2"/>
        <w:tabs>
          <w:tab w:val="left" w:pos="6946"/>
        </w:tabs>
        <w:rPr>
          <w:rFonts w:ascii="Century Gothic" w:hAnsi="Century Gothic"/>
          <w:b w:val="0"/>
          <w:sz w:val="20"/>
        </w:rPr>
      </w:pPr>
    </w:p>
    <w:p w:rsidR="006F06D1" w:rsidRDefault="006F06D1" w:rsidP="00F00DF8">
      <w:pPr>
        <w:pStyle w:val="BodyText2"/>
        <w:tabs>
          <w:tab w:val="left" w:pos="6946"/>
        </w:tabs>
        <w:rPr>
          <w:rFonts w:ascii="Century Gothic" w:hAnsi="Century Gothic"/>
          <w:b w:val="0"/>
          <w:sz w:val="20"/>
        </w:rPr>
      </w:pPr>
    </w:p>
    <w:p w:rsidR="00324E4B" w:rsidRDefault="00324E4B">
      <w:bookmarkStart w:id="0" w:name="_GoBack"/>
      <w:bookmarkEnd w:id="0"/>
    </w:p>
    <w:sectPr w:rsidR="00324E4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9E" w:rsidRDefault="009A4B9E" w:rsidP="009A4B9E">
      <w:r>
        <w:separator/>
      </w:r>
    </w:p>
  </w:endnote>
  <w:endnote w:type="continuationSeparator" w:id="0">
    <w:p w:rsidR="009A4B9E" w:rsidRDefault="009A4B9E" w:rsidP="009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9E" w:rsidRPr="009A4B9E" w:rsidRDefault="009A4B9E" w:rsidP="009A4B9E">
    <w:pPr>
      <w:pStyle w:val="Footer"/>
    </w:pPr>
    <w:r>
      <w:rPr>
        <w:rFonts w:ascii="CenturyGothic" w:hAnsi="CenturyGothic" w:cs="CenturyGothic"/>
        <w:noProof/>
        <w:color w:val="9D9C9C"/>
        <w:sz w:val="11"/>
        <w:szCs w:val="11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-699135</wp:posOffset>
          </wp:positionV>
          <wp:extent cx="7448550" cy="1219200"/>
          <wp:effectExtent l="0" t="0" r="0" b="0"/>
          <wp:wrapTight wrapText="bothSides">
            <wp:wrapPolygon edited="0">
              <wp:start x="0" y="0"/>
              <wp:lineTo x="0" y="21263"/>
              <wp:lineTo x="21545" y="21263"/>
              <wp:lineTo x="215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:MAV:# DESIGN WORK 2014-2015 #:Brand Guidelines:Branded Documents:Document Footer:Document Footer:Document Branding_Footer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9E" w:rsidRDefault="009A4B9E" w:rsidP="009A4B9E">
      <w:r>
        <w:separator/>
      </w:r>
    </w:p>
  </w:footnote>
  <w:footnote w:type="continuationSeparator" w:id="0">
    <w:p w:rsidR="009A4B9E" w:rsidRDefault="009A4B9E" w:rsidP="009A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9E" w:rsidRDefault="009A4B9E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-287655</wp:posOffset>
          </wp:positionV>
          <wp:extent cx="2134870" cy="1590040"/>
          <wp:effectExtent l="0" t="0" r="0" b="0"/>
          <wp:wrapTopAndBottom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159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88"/>
    <w:rsid w:val="001A43FF"/>
    <w:rsid w:val="001D70BC"/>
    <w:rsid w:val="001E2A5B"/>
    <w:rsid w:val="00222211"/>
    <w:rsid w:val="00324E4B"/>
    <w:rsid w:val="0036163D"/>
    <w:rsid w:val="003E602A"/>
    <w:rsid w:val="004C67D1"/>
    <w:rsid w:val="00630D6A"/>
    <w:rsid w:val="006F06D1"/>
    <w:rsid w:val="00815E11"/>
    <w:rsid w:val="00882E62"/>
    <w:rsid w:val="008C6288"/>
    <w:rsid w:val="00954DB4"/>
    <w:rsid w:val="009A4B9E"/>
    <w:rsid w:val="00BF6E80"/>
    <w:rsid w:val="00E2061F"/>
    <w:rsid w:val="00E475C5"/>
    <w:rsid w:val="00EB224F"/>
    <w:rsid w:val="00F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88"/>
    <w:pPr>
      <w:spacing w:after="0" w:line="240" w:lineRule="auto"/>
    </w:pPr>
    <w:rPr>
      <w:rFonts w:ascii="Calibri" w:eastAsia="MS PGothic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2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D1"/>
    <w:rPr>
      <w:rFonts w:ascii="Tahoma" w:eastAsia="MS PGothic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F06D1"/>
    <w:pPr>
      <w:pBdr>
        <w:bottom w:val="single" w:sz="12" w:space="1" w:color="auto"/>
      </w:pBdr>
    </w:pPr>
    <w:rPr>
      <w:rFonts w:ascii="Verdana" w:eastAsia="Times New Roman" w:hAnsi="Verdana" w:cs="Times New Roman"/>
      <w:b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6F06D1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B9E"/>
    <w:rPr>
      <w:rFonts w:ascii="Calibri" w:eastAsia="MS PGothic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4B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B9E"/>
    <w:rPr>
      <w:rFonts w:ascii="Calibri" w:eastAsia="MS PGothic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88"/>
    <w:pPr>
      <w:spacing w:after="0" w:line="240" w:lineRule="auto"/>
    </w:pPr>
    <w:rPr>
      <w:rFonts w:ascii="Calibri" w:eastAsia="MS PGothic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2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D1"/>
    <w:rPr>
      <w:rFonts w:ascii="Tahoma" w:eastAsia="MS PGothic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F06D1"/>
    <w:pPr>
      <w:pBdr>
        <w:bottom w:val="single" w:sz="12" w:space="1" w:color="auto"/>
      </w:pBdr>
    </w:pPr>
    <w:rPr>
      <w:rFonts w:ascii="Verdana" w:eastAsia="Times New Roman" w:hAnsi="Verdana" w:cs="Times New Roman"/>
      <w:b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6F06D1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B9E"/>
    <w:rPr>
      <w:rFonts w:ascii="Calibri" w:eastAsia="MS PGothic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4B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B9E"/>
    <w:rPr>
      <w:rFonts w:ascii="Calibri" w:eastAsia="MS PGothic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s@guild.b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tors@guild.bham.ac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97AA81C2</Template>
  <TotalTime>0</TotalTime>
  <Pages>2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 of Students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n.maltby</dc:creator>
  <cp:lastModifiedBy>Daniel Cattell</cp:lastModifiedBy>
  <cp:revision>2</cp:revision>
  <cp:lastPrinted>2014-01-06T14:26:00Z</cp:lastPrinted>
  <dcterms:created xsi:type="dcterms:W3CDTF">2016-01-15T12:50:00Z</dcterms:created>
  <dcterms:modified xsi:type="dcterms:W3CDTF">2016-01-15T12:50:00Z</dcterms:modified>
</cp:coreProperties>
</file>