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2B95" w:rsidRPr="006B0465" w:rsidRDefault="00AE4FC8">
      <w:pPr>
        <w:jc w:val="both"/>
        <w:rPr>
          <w:rFonts w:ascii="Century Gothic" w:hAnsi="Century Gothic"/>
        </w:rPr>
      </w:pPr>
      <w:bookmarkStart w:id="0" w:name="_GoBack"/>
      <w:r>
        <w:rPr>
          <w:rFonts w:ascii="Century Gothic" w:hAnsi="Century Gothic"/>
        </w:rPr>
        <w:t>GC.2.15.8j</w:t>
      </w:r>
    </w:p>
    <w:p w:rsidR="006B0465" w:rsidRPr="006B0465" w:rsidRDefault="006B0465" w:rsidP="006B0465">
      <w:pPr>
        <w:jc w:val="both"/>
        <w:rPr>
          <w:rFonts w:ascii="Century Gothic" w:hAnsi="Century Gothic" w:cs="Century Gothic"/>
          <w:lang w:val="en-US"/>
        </w:rPr>
      </w:pPr>
      <w:r w:rsidRPr="006B0465">
        <w:rPr>
          <w:rFonts w:ascii="Century Gothic" w:hAnsi="Century Gothic"/>
          <w:noProof/>
          <w:szCs w:val="24"/>
        </w:rPr>
        <mc:AlternateContent>
          <mc:Choice Requires="wps">
            <w:drawing>
              <wp:anchor distT="0" distB="0" distL="114935" distR="114935" simplePos="0" relativeHeight="251662336" behindDoc="0" locked="0" layoutInCell="1" allowOverlap="1" wp14:anchorId="3B948C64" wp14:editId="4CDAA594">
                <wp:simplePos x="0" y="0"/>
                <wp:positionH relativeFrom="column">
                  <wp:posOffset>-115570</wp:posOffset>
                </wp:positionH>
                <wp:positionV relativeFrom="paragraph">
                  <wp:posOffset>102870</wp:posOffset>
                </wp:positionV>
                <wp:extent cx="2858770" cy="254000"/>
                <wp:effectExtent l="8255" t="7620" r="9525" b="50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254000"/>
                        </a:xfrm>
                        <a:prstGeom prst="rect">
                          <a:avLst/>
                        </a:prstGeom>
                        <a:solidFill>
                          <a:srgbClr val="FFFFFF"/>
                        </a:solidFill>
                        <a:ln w="6350">
                          <a:solidFill>
                            <a:srgbClr val="000000"/>
                          </a:solidFill>
                          <a:miter lim="800000"/>
                          <a:headEnd/>
                          <a:tailEnd/>
                        </a:ln>
                      </wps:spPr>
                      <wps:txbx>
                        <w:txbxContent>
                          <w:p w:rsidR="00AE4FC8" w:rsidRDefault="00AE4FC8" w:rsidP="006B0465">
                            <w:r>
                              <w:rPr>
                                <w:rFonts w:ascii="Century Gothic" w:hAnsi="Century Gothic" w:cs="Century Gothic"/>
                                <w:b/>
                                <w:sz w:val="22"/>
                                <w:szCs w:val="22"/>
                              </w:rPr>
                              <w:t xml:space="preserve">GUILD COUNCIL MEETING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9.1pt;margin-top:8.1pt;width:225.1pt;height:20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" strokeweight=".5pt">
                <v:textbox inset="7.45pt,3.85pt,7.45pt,3.85pt">
                  <w:txbxContent>
                    <w:p w:rsidR="00AE4FC8" w:rsidRDefault="00AE4FC8" w:rsidP="006B0465">
                      <w:r>
                        <w:rPr>
                          <w:rFonts w:ascii="Century Gothic" w:hAnsi="Century Gothic" w:cs="Century Gothic"/>
                          <w:b/>
                          <w:sz w:val="22"/>
                          <w:szCs w:val="22"/>
                        </w:rPr>
                        <w:t xml:space="preserve">GUILD COUNCIL MEETING </w:t>
                      </w:r>
                    </w:p>
                  </w:txbxContent>
                </v:textbox>
              </v:shape>
            </w:pict>
          </mc:Fallback>
        </mc:AlternateContent>
      </w:r>
      <w:r w:rsidRPr="006B0465">
        <w:rPr>
          <w:rFonts w:ascii="Century Gothic" w:hAnsi="Century Gothic"/>
          <w:noProof/>
          <w:szCs w:val="24"/>
        </w:rPr>
        <mc:AlternateContent>
          <mc:Choice Requires="wps">
            <w:drawing>
              <wp:anchor distT="0" distB="0" distL="114935" distR="114935" simplePos="0" relativeHeight="251663360" behindDoc="0" locked="0" layoutInCell="1" allowOverlap="1" wp14:anchorId="7B0F0304" wp14:editId="09F3B202">
                <wp:simplePos x="0" y="0"/>
                <wp:positionH relativeFrom="column">
                  <wp:posOffset>-115570</wp:posOffset>
                </wp:positionH>
                <wp:positionV relativeFrom="paragraph">
                  <wp:posOffset>426085</wp:posOffset>
                </wp:positionV>
                <wp:extent cx="2858770" cy="254000"/>
                <wp:effectExtent l="8255" t="6985" r="9525" b="571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254000"/>
                        </a:xfrm>
                        <a:prstGeom prst="rect">
                          <a:avLst/>
                        </a:prstGeom>
                        <a:solidFill>
                          <a:srgbClr val="FFFFFF"/>
                        </a:solidFill>
                        <a:ln w="6350">
                          <a:solidFill>
                            <a:srgbClr val="000000"/>
                          </a:solidFill>
                          <a:miter lim="800000"/>
                          <a:headEnd/>
                          <a:tailEnd/>
                        </a:ln>
                      </wps:spPr>
                      <wps:txbx>
                        <w:txbxContent>
                          <w:p w:rsidR="00AE4FC8" w:rsidRDefault="00AE4FC8" w:rsidP="006B0465">
                            <w:r>
                              <w:rPr>
                                <w:rFonts w:ascii="Century Gothic" w:hAnsi="Century Gothic" w:cs="Century Gothic"/>
                                <w:b/>
                                <w:sz w:val="22"/>
                                <w:szCs w:val="22"/>
                              </w:rPr>
                              <w:t xml:space="preserve">DATE OF MEETING </w:t>
                            </w:r>
                            <w:r>
                              <w:rPr>
                                <w:rFonts w:ascii="Century Gothic" w:hAnsi="Century Gothic" w:cs="Century Gothic"/>
                                <w:sz w:val="22"/>
                                <w:szCs w:val="22"/>
                              </w:rPr>
                              <w:t>19/02/15</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9.1pt;margin-top:33.55pt;width:225.1pt;height:20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" strokeweight=".5pt">
                <v:textbox inset="7.45pt,3.85pt,7.45pt,3.85pt">
                  <w:txbxContent>
                    <w:p w:rsidR="00AE4FC8" w:rsidRDefault="00AE4FC8" w:rsidP="006B0465">
                      <w:r>
                        <w:rPr>
                          <w:rFonts w:ascii="Century Gothic" w:hAnsi="Century Gothic" w:cs="Century Gothic"/>
                          <w:b/>
                          <w:sz w:val="22"/>
                          <w:szCs w:val="22"/>
                        </w:rPr>
                        <w:t xml:space="preserve">DATE OF MEETING </w:t>
                      </w:r>
                      <w:r>
                        <w:rPr>
                          <w:rFonts w:ascii="Century Gothic" w:hAnsi="Century Gothic" w:cs="Century Gothic"/>
                          <w:sz w:val="22"/>
                          <w:szCs w:val="22"/>
                        </w:rPr>
                        <w:t>19/02/15</w:t>
                      </w:r>
                    </w:p>
                  </w:txbxContent>
                </v:textbox>
              </v:shape>
            </w:pict>
          </mc:Fallback>
        </mc:AlternateContent>
      </w:r>
    </w:p>
    <w:p w:rsidR="006B0465" w:rsidRPr="006B0465" w:rsidRDefault="006B0465" w:rsidP="006B0465">
      <w:pPr>
        <w:jc w:val="both"/>
        <w:rPr>
          <w:rFonts w:ascii="Century Gothic" w:hAnsi="Century Gothic" w:cs="Century Gothic"/>
        </w:rPr>
      </w:pPr>
    </w:p>
    <w:p w:rsidR="006B0465" w:rsidRPr="006B0465" w:rsidRDefault="006B0465" w:rsidP="006B0465">
      <w:pPr>
        <w:jc w:val="both"/>
        <w:rPr>
          <w:rFonts w:ascii="Century Gothic" w:hAnsi="Century Gothic" w:cs="Century Gothic"/>
          <w:lang w:val="en-US"/>
        </w:rPr>
      </w:pPr>
    </w:p>
    <w:p w:rsidR="006B0465" w:rsidRPr="006B0465" w:rsidRDefault="006B0465" w:rsidP="006B0465">
      <w:pPr>
        <w:jc w:val="both"/>
        <w:rPr>
          <w:rFonts w:ascii="Century Gothic" w:hAnsi="Century Gothic" w:cs="Century Gothic"/>
        </w:rPr>
      </w:pPr>
    </w:p>
    <w:p w:rsidR="006B0465" w:rsidRPr="006B0465" w:rsidRDefault="006B0465" w:rsidP="006B0465">
      <w:pPr>
        <w:jc w:val="both"/>
        <w:rPr>
          <w:rFonts w:ascii="Century Gothic" w:hAnsi="Century Gothic" w:cs="Century Gothic"/>
        </w:rPr>
      </w:pPr>
    </w:p>
    <w:p w:rsidR="006B0465" w:rsidRPr="006B0465" w:rsidRDefault="006B0465" w:rsidP="006B0465">
      <w:pPr>
        <w:pBdr>
          <w:top w:val="single" w:sz="4" w:space="0" w:color="000000"/>
          <w:left w:val="single" w:sz="4" w:space="4" w:color="000000"/>
          <w:bottom w:val="single" w:sz="4" w:space="1" w:color="000000"/>
          <w:right w:val="single" w:sz="4" w:space="4" w:color="000000"/>
        </w:pBdr>
        <w:spacing w:line="360" w:lineRule="auto"/>
        <w:jc w:val="both"/>
        <w:rPr>
          <w:rFonts w:ascii="Century Gothic" w:hAnsi="Century Gothic" w:cs="Century Gothic"/>
          <w:i/>
        </w:rPr>
      </w:pPr>
      <w:r w:rsidRPr="006B0465">
        <w:rPr>
          <w:rFonts w:ascii="Century Gothic" w:hAnsi="Century Gothic" w:cs="Century Gothic"/>
          <w:i/>
        </w:rPr>
        <w:t>Author Name:</w:t>
      </w:r>
      <w:r w:rsidRPr="006B0465">
        <w:rPr>
          <w:rFonts w:ascii="Century Gothic" w:hAnsi="Century Gothic" w:cs="Century Gothic"/>
          <w:i/>
        </w:rPr>
        <w:tab/>
      </w:r>
      <w:r w:rsidRPr="006B0465">
        <w:rPr>
          <w:rFonts w:ascii="Century Gothic" w:hAnsi="Century Gothic" w:cs="Century Gothic"/>
        </w:rPr>
        <w:t>Rob Sumner and Julian Waller</w:t>
      </w:r>
    </w:p>
    <w:p w:rsidR="006B0465" w:rsidRPr="006B0465" w:rsidRDefault="006B0465" w:rsidP="006B0465">
      <w:pPr>
        <w:pBdr>
          <w:top w:val="single" w:sz="4" w:space="0" w:color="000000"/>
          <w:left w:val="single" w:sz="4" w:space="4" w:color="000000"/>
          <w:bottom w:val="single" w:sz="4" w:space="1" w:color="000000"/>
          <w:right w:val="single" w:sz="4" w:space="4" w:color="000000"/>
        </w:pBdr>
        <w:spacing w:line="360" w:lineRule="auto"/>
        <w:ind w:left="2160" w:hanging="2160"/>
        <w:jc w:val="both"/>
        <w:rPr>
          <w:rFonts w:ascii="Century Gothic" w:hAnsi="Century Gothic" w:cs="Century Gothic"/>
          <w:i/>
        </w:rPr>
      </w:pPr>
      <w:r w:rsidRPr="006B0465">
        <w:rPr>
          <w:rFonts w:ascii="Century Gothic" w:hAnsi="Century Gothic" w:cs="Century Gothic"/>
          <w:i/>
        </w:rPr>
        <w:t xml:space="preserve">Author Phone Number: </w:t>
      </w:r>
    </w:p>
    <w:p w:rsidR="006B0465" w:rsidRPr="006B0465" w:rsidRDefault="006B0465" w:rsidP="006B0465">
      <w:pPr>
        <w:pBdr>
          <w:top w:val="single" w:sz="4" w:space="0" w:color="000000"/>
          <w:left w:val="single" w:sz="4" w:space="4" w:color="000000"/>
          <w:bottom w:val="single" w:sz="4" w:space="1" w:color="000000"/>
          <w:right w:val="single" w:sz="4" w:space="4" w:color="000000"/>
        </w:pBdr>
        <w:spacing w:line="360" w:lineRule="auto"/>
        <w:ind w:left="2160" w:hanging="2160"/>
        <w:jc w:val="both"/>
        <w:rPr>
          <w:rFonts w:ascii="Century Gothic" w:hAnsi="Century Gothic"/>
          <w:szCs w:val="24"/>
        </w:rPr>
      </w:pPr>
      <w:r w:rsidRPr="006B0465">
        <w:rPr>
          <w:rFonts w:ascii="Century Gothic" w:hAnsi="Century Gothic" w:cs="Century Gothic"/>
          <w:i/>
        </w:rPr>
        <w:t>Purpose: (Delete as appropriate)</w:t>
      </w:r>
    </w:p>
    <w:p w:rsidR="00972B95" w:rsidRDefault="006B0465" w:rsidP="006B0465">
      <w:pPr>
        <w:pBdr>
          <w:top w:val="single" w:sz="4" w:space="0" w:color="000000"/>
          <w:left w:val="single" w:sz="4" w:space="4" w:color="000000"/>
          <w:bottom w:val="single" w:sz="4" w:space="1" w:color="000000"/>
          <w:right w:val="single" w:sz="4" w:space="4" w:color="000000"/>
        </w:pBdr>
        <w:spacing w:line="360" w:lineRule="auto"/>
        <w:jc w:val="both"/>
        <w:rPr>
          <w:rFonts w:ascii="Century Gothic" w:hAnsi="Century Gothic" w:cs="Century Gothic"/>
          <w:b/>
        </w:rPr>
      </w:pPr>
      <w:r w:rsidRPr="006B0465">
        <w:rPr>
          <w:rFonts w:ascii="Century Gothic" w:hAnsi="Century Gothic" w:cs="Century Gothic"/>
          <w:b/>
        </w:rPr>
        <w:t>Mandate Officer(s) or Committees(s)</w:t>
      </w:r>
    </w:p>
    <w:p w:rsidR="00EE4BF7" w:rsidRPr="006B0465" w:rsidRDefault="00EE4BF7" w:rsidP="006B0465">
      <w:pPr>
        <w:pBdr>
          <w:top w:val="single" w:sz="4" w:space="0" w:color="000000"/>
          <w:left w:val="single" w:sz="4" w:space="4" w:color="000000"/>
          <w:bottom w:val="single" w:sz="4" w:space="1" w:color="000000"/>
          <w:right w:val="single" w:sz="4" w:space="4" w:color="000000"/>
        </w:pBdr>
        <w:spacing w:line="360" w:lineRule="auto"/>
        <w:jc w:val="both"/>
        <w:rPr>
          <w:rFonts w:ascii="Century Gothic" w:hAnsi="Century Gothic" w:cs="Century Gothic"/>
          <w:i/>
        </w:rPr>
      </w:pPr>
      <w:r>
        <w:rPr>
          <w:rFonts w:ascii="Century Gothic" w:eastAsia="Questrial" w:hAnsi="Century Gothic" w:cs="Questrial"/>
        </w:rPr>
        <w:t xml:space="preserve">Summary: </w:t>
      </w:r>
      <w:r w:rsidRPr="006B0465">
        <w:rPr>
          <w:rFonts w:ascii="Century Gothic" w:eastAsia="Questrial" w:hAnsi="Century Gothic" w:cs="Questrial"/>
        </w:rPr>
        <w:t>This motion mandates the VPDRS report back to Guild Council on the feasibility of moving to Google Apps, what sort of time frame this could occur in, what sort of costs the Guild would incur, with recommendations.</w:t>
      </w:r>
    </w:p>
    <w:p w:rsidR="00972B95" w:rsidRPr="006B0465" w:rsidRDefault="006B0465">
      <w:pPr>
        <w:rPr>
          <w:rFonts w:ascii="Century Gothic" w:hAnsi="Century Gothic"/>
        </w:rPr>
      </w:pPr>
      <w:r w:rsidRPr="006B0465">
        <w:rPr>
          <w:rFonts w:ascii="Century Gothic" w:eastAsia="Questrial" w:hAnsi="Century Gothic" w:cs="Questrial"/>
          <w:b/>
          <w:u w:val="single"/>
        </w:rPr>
        <w:t xml:space="preserve">Section Three: Mandate </w:t>
      </w:r>
      <w:proofErr w:type="gramStart"/>
      <w:r w:rsidRPr="006B0465">
        <w:rPr>
          <w:rFonts w:ascii="Century Gothic" w:eastAsia="Questrial" w:hAnsi="Century Gothic" w:cs="Questrial"/>
          <w:b/>
          <w:u w:val="single"/>
        </w:rPr>
        <w:t>A</w:t>
      </w:r>
      <w:proofErr w:type="gramEnd"/>
      <w:r w:rsidRPr="006B0465">
        <w:rPr>
          <w:rFonts w:ascii="Century Gothic" w:eastAsia="Questrial" w:hAnsi="Century Gothic" w:cs="Questrial"/>
          <w:b/>
          <w:u w:val="single"/>
        </w:rPr>
        <w:t xml:space="preserve"> Guild Officer(s) or Committee</w:t>
      </w:r>
    </w:p>
    <w:p w:rsidR="00972B95" w:rsidRPr="006B0465" w:rsidRDefault="006B0465">
      <w:pPr>
        <w:rPr>
          <w:rFonts w:ascii="Century Gothic" w:hAnsi="Century Gothic"/>
        </w:rPr>
      </w:pPr>
      <w:r w:rsidRPr="006B0465">
        <w:rPr>
          <w:rFonts w:ascii="Century Gothic" w:eastAsia="Questrial" w:hAnsi="Century Gothic" w:cs="Questrial"/>
          <w:b/>
        </w:rPr>
        <w:t>3.1. Person(s) Responsible For Delivering Mandate</w:t>
      </w:r>
      <w:r w:rsidRPr="006B0465">
        <w:rPr>
          <w:rFonts w:ascii="Century Gothic" w:eastAsia="Questrial" w:hAnsi="Century Gothic" w:cs="Questrial"/>
        </w:rPr>
        <w:t xml:space="preserve"> </w:t>
      </w:r>
    </w:p>
    <w:p w:rsidR="00972B95" w:rsidRPr="006B0465" w:rsidRDefault="00972B95">
      <w:pPr>
        <w:rPr>
          <w:rFonts w:ascii="Century Gothic" w:hAnsi="Century Gothic"/>
        </w:rPr>
      </w:pPr>
    </w:p>
    <w:tbl>
      <w:tblPr>
        <w:tblStyle w:val="a"/>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72B95" w:rsidRPr="006B0465">
        <w:trPr>
          <w:trHeight w:val="380"/>
        </w:trPr>
        <w:tc>
          <w:tcPr>
            <w:tcW w:w="8856" w:type="dxa"/>
          </w:tcPr>
          <w:p w:rsidR="00972B95" w:rsidRPr="006B0465" w:rsidRDefault="006B0465">
            <w:pPr>
              <w:rPr>
                <w:rFonts w:ascii="Century Gothic" w:hAnsi="Century Gothic"/>
              </w:rPr>
            </w:pPr>
            <w:r w:rsidRPr="006B0465">
              <w:rPr>
                <w:rFonts w:ascii="Century Gothic" w:eastAsia="Questrial" w:hAnsi="Century Gothic" w:cs="Questrial"/>
              </w:rPr>
              <w:t>VPDRS</w:t>
            </w:r>
          </w:p>
        </w:tc>
      </w:tr>
    </w:tbl>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b/>
        </w:rPr>
        <w:t xml:space="preserve">3.2. Completion Date for Mandate </w:t>
      </w:r>
    </w:p>
    <w:p w:rsidR="00972B95" w:rsidRPr="006B0465" w:rsidRDefault="00972B95">
      <w:pPr>
        <w:rPr>
          <w:rFonts w:ascii="Century Gothic" w:hAnsi="Century Gothic"/>
        </w:rPr>
      </w:pPr>
    </w:p>
    <w:tbl>
      <w:tblPr>
        <w:tblStyle w:val="a0"/>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72B95" w:rsidRPr="006B0465">
        <w:trPr>
          <w:trHeight w:val="440"/>
        </w:trPr>
        <w:tc>
          <w:tcPr>
            <w:tcW w:w="8856" w:type="dxa"/>
          </w:tcPr>
          <w:p w:rsidR="00972B95" w:rsidRPr="006B0465" w:rsidRDefault="006B0465">
            <w:pPr>
              <w:rPr>
                <w:rFonts w:ascii="Century Gothic" w:hAnsi="Century Gothic"/>
              </w:rPr>
            </w:pPr>
            <w:r w:rsidRPr="006B0465">
              <w:rPr>
                <w:rFonts w:ascii="Century Gothic" w:eastAsia="Questrial" w:hAnsi="Century Gothic" w:cs="Questrial"/>
              </w:rPr>
              <w:t>Next Guild Council</w:t>
            </w:r>
          </w:p>
        </w:tc>
      </w:tr>
    </w:tbl>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b/>
        </w:rPr>
        <w:t>3.3. Mandate Text (shall normally be no more than 200 words)</w:t>
      </w:r>
    </w:p>
    <w:p w:rsidR="00972B95" w:rsidRPr="006B0465" w:rsidRDefault="00972B95">
      <w:pPr>
        <w:rPr>
          <w:rFonts w:ascii="Century Gothic" w:hAnsi="Century Gothic"/>
        </w:rPr>
      </w:pPr>
    </w:p>
    <w:tbl>
      <w:tblPr>
        <w:tblStyle w:val="a1"/>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72B95" w:rsidRPr="006B0465">
        <w:trPr>
          <w:trHeight w:val="440"/>
        </w:trPr>
        <w:tc>
          <w:tcPr>
            <w:tcW w:w="8856" w:type="dxa"/>
          </w:tcPr>
          <w:p w:rsidR="00972B95" w:rsidRPr="006B0465" w:rsidRDefault="006B0465">
            <w:pPr>
              <w:rPr>
                <w:rFonts w:ascii="Century Gothic" w:hAnsi="Century Gothic"/>
              </w:rPr>
            </w:pPr>
            <w:r w:rsidRPr="006B0465">
              <w:rPr>
                <w:rFonts w:ascii="Century Gothic" w:eastAsia="Questrial" w:hAnsi="Century Gothic" w:cs="Questrial"/>
              </w:rPr>
              <w:t>This motion mandates the VPDRS report back to Guild Council on the feasibility of moving to Google Apps, what sort of time frame this could occur in, what sort of costs the Guild would incur, with recommendations.</w:t>
            </w:r>
          </w:p>
        </w:tc>
      </w:tr>
    </w:tbl>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b/>
        </w:rPr>
        <w:t>Section Four: Written Statement in Support of Motion (shall normally be no more than 500 words)</w:t>
      </w:r>
    </w:p>
    <w:tbl>
      <w:tblPr>
        <w:tblStyle w:val="a2"/>
        <w:tblW w:w="8856"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972B95" w:rsidRPr="006B0465">
        <w:trPr>
          <w:trHeight w:val="400"/>
        </w:trPr>
        <w:tc>
          <w:tcPr>
            <w:tcW w:w="8856" w:type="dxa"/>
          </w:tcPr>
          <w:p w:rsidR="00972B95" w:rsidRPr="006B0465" w:rsidRDefault="006B0465">
            <w:pPr>
              <w:rPr>
                <w:rFonts w:ascii="Century Gothic" w:hAnsi="Century Gothic"/>
              </w:rPr>
            </w:pPr>
            <w:r w:rsidRPr="006B0465">
              <w:rPr>
                <w:rFonts w:ascii="Century Gothic" w:eastAsia="Questrial" w:hAnsi="Century Gothic" w:cs="Questrial"/>
              </w:rPr>
              <w:t xml:space="preserve">The suite of google products is a highly popular product. As a charity, we qualify to get the corporate package for free. This means that all the guilds </w:t>
            </w:r>
            <w:proofErr w:type="gramStart"/>
            <w:r w:rsidRPr="006B0465">
              <w:rPr>
                <w:rFonts w:ascii="Century Gothic" w:eastAsia="Questrial" w:hAnsi="Century Gothic" w:cs="Questrial"/>
              </w:rPr>
              <w:t>email,</w:t>
            </w:r>
            <w:proofErr w:type="gramEnd"/>
            <w:r w:rsidRPr="006B0465">
              <w:rPr>
                <w:rFonts w:ascii="Century Gothic" w:eastAsia="Questrial" w:hAnsi="Century Gothic" w:cs="Questrial"/>
              </w:rPr>
              <w:t xml:space="preserve"> could be moved to Gmail and the cloud at no cost.</w:t>
            </w:r>
          </w:p>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rPr>
              <w:t>Web browsers have progressed a lot in the past 8 years (since the version of webmail the guild is running) and as such, the webmail does not function fully in the current version of any common web browser.</w:t>
            </w:r>
          </w:p>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rPr>
              <w:t>There are numerous other issues including:</w:t>
            </w:r>
          </w:p>
          <w:p w:rsidR="00972B95" w:rsidRPr="006B0465" w:rsidRDefault="006B0465">
            <w:pPr>
              <w:numPr>
                <w:ilvl w:val="0"/>
                <w:numId w:val="1"/>
              </w:numPr>
              <w:ind w:hanging="359"/>
              <w:contextualSpacing/>
              <w:rPr>
                <w:rFonts w:ascii="Century Gothic" w:eastAsia="Questrial" w:hAnsi="Century Gothic" w:cs="Questrial"/>
              </w:rPr>
            </w:pPr>
            <w:r w:rsidRPr="006B0465">
              <w:rPr>
                <w:rFonts w:ascii="Century Gothic" w:eastAsia="Questrial" w:hAnsi="Century Gothic" w:cs="Questrial"/>
              </w:rPr>
              <w:t xml:space="preserve">logging into </w:t>
            </w:r>
            <w:proofErr w:type="spellStart"/>
            <w:r w:rsidRPr="006B0465">
              <w:rPr>
                <w:rFonts w:ascii="Century Gothic" w:eastAsia="Questrial" w:hAnsi="Century Gothic" w:cs="Questrial"/>
              </w:rPr>
              <w:t>my.bham</w:t>
            </w:r>
            <w:proofErr w:type="spellEnd"/>
            <w:r w:rsidRPr="006B0465">
              <w:rPr>
                <w:rFonts w:ascii="Century Gothic" w:eastAsia="Questrial" w:hAnsi="Century Gothic" w:cs="Questrial"/>
              </w:rPr>
              <w:t xml:space="preserve"> stops ability to access the webmail</w:t>
            </w:r>
          </w:p>
          <w:p w:rsidR="00972B95" w:rsidRPr="006B0465" w:rsidRDefault="006B0465">
            <w:pPr>
              <w:numPr>
                <w:ilvl w:val="0"/>
                <w:numId w:val="1"/>
              </w:numPr>
              <w:ind w:hanging="359"/>
              <w:contextualSpacing/>
              <w:rPr>
                <w:rFonts w:ascii="Century Gothic" w:eastAsia="Questrial" w:hAnsi="Century Gothic" w:cs="Questrial"/>
              </w:rPr>
            </w:pPr>
            <w:r w:rsidRPr="006B0465">
              <w:rPr>
                <w:rFonts w:ascii="Century Gothic" w:eastAsia="Questrial" w:hAnsi="Century Gothic" w:cs="Questrial"/>
              </w:rPr>
              <w:t>an insecure, outdated version of Internet Explorer is required to use many features</w:t>
            </w:r>
          </w:p>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rPr>
              <w:t xml:space="preserve">Also the end of support is only 2 years away and the Guild should be upgrading before then, so this is a chance to move to a better platform before being tied into another aging exchange </w:t>
            </w:r>
            <w:proofErr w:type="gramStart"/>
            <w:r w:rsidRPr="006B0465">
              <w:rPr>
                <w:rFonts w:ascii="Century Gothic" w:eastAsia="Questrial" w:hAnsi="Century Gothic" w:cs="Questrial"/>
              </w:rPr>
              <w:t>version  for</w:t>
            </w:r>
            <w:proofErr w:type="gramEnd"/>
            <w:r w:rsidRPr="006B0465">
              <w:rPr>
                <w:rFonts w:ascii="Century Gothic" w:eastAsia="Questrial" w:hAnsi="Century Gothic" w:cs="Questrial"/>
              </w:rPr>
              <w:t xml:space="preserve"> another 8 years.</w:t>
            </w:r>
          </w:p>
          <w:p w:rsidR="00972B95" w:rsidRPr="006B0465" w:rsidRDefault="00972B95">
            <w:pPr>
              <w:rPr>
                <w:rFonts w:ascii="Century Gothic" w:hAnsi="Century Gothic"/>
              </w:rPr>
            </w:pPr>
          </w:p>
          <w:p w:rsidR="00972B95" w:rsidRPr="006B0465" w:rsidRDefault="006B0465">
            <w:pPr>
              <w:rPr>
                <w:rFonts w:ascii="Century Gothic" w:hAnsi="Century Gothic"/>
              </w:rPr>
            </w:pPr>
            <w:r w:rsidRPr="006B0465">
              <w:rPr>
                <w:rFonts w:ascii="Century Gothic" w:eastAsia="Questrial" w:hAnsi="Century Gothic" w:cs="Questrial"/>
              </w:rPr>
              <w:t xml:space="preserve">We would like to mandate the VPDRS to report back to Guild Council on the feasibility of </w:t>
            </w:r>
            <w:r w:rsidRPr="006B0465">
              <w:rPr>
                <w:rFonts w:ascii="Century Gothic" w:eastAsia="Questrial" w:hAnsi="Century Gothic" w:cs="Questrial"/>
              </w:rPr>
              <w:lastRenderedPageBreak/>
              <w:t xml:space="preserve">moving to Google Apps, what sort of time frame this could occur in, what sort of costs the Guild would </w:t>
            </w:r>
            <w:proofErr w:type="spellStart"/>
            <w:r w:rsidRPr="006B0465">
              <w:rPr>
                <w:rFonts w:ascii="Century Gothic" w:eastAsia="Questrial" w:hAnsi="Century Gothic" w:cs="Questrial"/>
              </w:rPr>
              <w:t>inccur</w:t>
            </w:r>
            <w:proofErr w:type="spellEnd"/>
            <w:r w:rsidRPr="006B0465">
              <w:rPr>
                <w:rFonts w:ascii="Century Gothic" w:eastAsia="Questrial" w:hAnsi="Century Gothic" w:cs="Questrial"/>
              </w:rPr>
              <w:t xml:space="preserve"> and a recommendation on how to proceed.</w:t>
            </w:r>
          </w:p>
        </w:tc>
      </w:tr>
      <w:bookmarkEnd w:id="0"/>
    </w:tbl>
    <w:p w:rsidR="00972B95" w:rsidRPr="006B0465" w:rsidRDefault="00972B95">
      <w:pPr>
        <w:rPr>
          <w:rFonts w:ascii="Century Gothic" w:hAnsi="Century Gothic"/>
        </w:rPr>
      </w:pPr>
    </w:p>
    <w:sectPr w:rsidR="00972B95" w:rsidRPr="006B0465">
      <w:headerReference w:type="default" r:id="rId8"/>
      <w:footerReference w:type="default" r:id="rId9"/>
      <w:pgSz w:w="12240" w:h="15840"/>
      <w:pgMar w:top="1560" w:right="1800" w:bottom="113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FC8" w:rsidRDefault="00AE4FC8">
      <w:r>
        <w:separator/>
      </w:r>
    </w:p>
  </w:endnote>
  <w:endnote w:type="continuationSeparator" w:id="0">
    <w:p w:rsidR="00AE4FC8" w:rsidRDefault="00AE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C8" w:rsidRDefault="00AE4FC8"/>
  <w:p w:rsidR="00AE4FC8" w:rsidRDefault="00AE4FC8">
    <w:pPr>
      <w:tabs>
        <w:tab w:val="left" w:pos="5192"/>
      </w:tabs>
      <w:jc w:val="center"/>
    </w:pPr>
    <w:r>
      <w:rPr>
        <w:rFonts w:ascii="Questrial" w:eastAsia="Questrial" w:hAnsi="Questrial" w:cs="Questrial"/>
      </w:rPr>
      <w:t>If you have any queries, please e-mail   council@guild.bham.ac.uk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FC8" w:rsidRDefault="00AE4FC8">
      <w:r>
        <w:separator/>
      </w:r>
    </w:p>
  </w:footnote>
  <w:footnote w:type="continuationSeparator" w:id="0">
    <w:p w:rsidR="00AE4FC8" w:rsidRDefault="00AE4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FC8" w:rsidRDefault="00AE4FC8">
    <w:pPr>
      <w:ind w:right="-425"/>
      <w:jc w:val="both"/>
    </w:pPr>
    <w:r>
      <w:rPr>
        <w:rFonts w:ascii="Times New Roman" w:hAnsi="Times New Roman" w:cs="Times New Roman"/>
        <w:noProof/>
        <w:sz w:val="24"/>
        <w:szCs w:val="24"/>
      </w:rPr>
      <mc:AlternateContent>
        <mc:Choice Requires="wps">
          <w:drawing>
            <wp:anchor distT="0" distB="0" distL="114935" distR="114935" simplePos="0" relativeHeight="251662336" behindDoc="1" locked="0" layoutInCell="1" allowOverlap="1">
              <wp:simplePos x="0" y="0"/>
              <wp:positionH relativeFrom="column">
                <wp:posOffset>3076575</wp:posOffset>
              </wp:positionH>
              <wp:positionV relativeFrom="paragraph">
                <wp:posOffset>47625</wp:posOffset>
              </wp:positionV>
              <wp:extent cx="3684905" cy="41783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417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4FC8" w:rsidRDefault="00AE4FC8" w:rsidP="006B0465">
                          <w:pPr>
                            <w:rPr>
                              <w:rFonts w:ascii="Century Gothic" w:hAnsi="Century Gothic" w:cs="Century Gothic"/>
                              <w:b/>
                              <w:color w:val="FFFFFF"/>
                              <w:sz w:val="28"/>
                              <w:szCs w:val="28"/>
                            </w:rPr>
                          </w:pPr>
                          <w:r>
                            <w:rPr>
                              <w:rFonts w:ascii="Century Gothic" w:hAnsi="Century Gothic" w:cs="Century Gothic"/>
                              <w:b/>
                              <w:color w:val="FFFFFF"/>
                              <w:sz w:val="28"/>
                              <w:szCs w:val="28"/>
                            </w:rPr>
                            <w:t>8j Google Aps</w:t>
                          </w:r>
                        </w:p>
                        <w:p w:rsidR="00AE4FC8" w:rsidRDefault="00AE4FC8" w:rsidP="006B0465">
                          <w:pPr>
                            <w:rPr>
                              <w:b/>
                            </w:rPr>
                          </w:pPr>
                        </w:p>
                        <w:p w:rsidR="00AE4FC8" w:rsidRDefault="00AE4FC8" w:rsidP="006B0465">
                          <w:pPr>
                            <w:rPr>
                              <w:b/>
                            </w:rPr>
                          </w:pPr>
                        </w:p>
                        <w:p w:rsidR="00AE4FC8" w:rsidRDefault="00AE4FC8" w:rsidP="006B0465">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242.25pt;margin-top:3.75pt;width:290.15pt;height:32.9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" stroked="f">
              <v:fill opacity="0"/>
              <v:textbox inset="0,0,0,0">
                <w:txbxContent>
                  <w:p w:rsidR="00AE4FC8" w:rsidRDefault="00AE4FC8" w:rsidP="006B0465">
                    <w:pPr>
                      <w:rPr>
                        <w:rFonts w:ascii="Century Gothic" w:hAnsi="Century Gothic" w:cs="Century Gothic"/>
                        <w:b/>
                        <w:color w:val="FFFFFF"/>
                        <w:sz w:val="28"/>
                        <w:szCs w:val="28"/>
                      </w:rPr>
                    </w:pPr>
                    <w:r>
                      <w:rPr>
                        <w:rFonts w:ascii="Century Gothic" w:hAnsi="Century Gothic" w:cs="Century Gothic"/>
                        <w:b/>
                        <w:color w:val="FFFFFF"/>
                        <w:sz w:val="28"/>
                        <w:szCs w:val="28"/>
                      </w:rPr>
                      <w:t>8j Google Aps</w:t>
                    </w:r>
                  </w:p>
                  <w:p w:rsidR="00AE4FC8" w:rsidRDefault="00AE4FC8" w:rsidP="006B0465">
                    <w:pPr>
                      <w:rPr>
                        <w:b/>
                      </w:rPr>
                    </w:pPr>
                  </w:p>
                  <w:p w:rsidR="00AE4FC8" w:rsidRDefault="00AE4FC8" w:rsidP="006B0465">
                    <w:pPr>
                      <w:rPr>
                        <w:b/>
                      </w:rPr>
                    </w:pPr>
                  </w:p>
                  <w:p w:rsidR="00AE4FC8" w:rsidRDefault="00AE4FC8" w:rsidP="006B0465">
                    <w:pPr>
                      <w:jc w:val="center"/>
                    </w:pP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2886075</wp:posOffset>
              </wp:positionH>
              <wp:positionV relativeFrom="paragraph">
                <wp:posOffset>-28575</wp:posOffset>
              </wp:positionV>
              <wp:extent cx="4351020" cy="419100"/>
              <wp:effectExtent l="0" t="0" r="1905"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1020" cy="419100"/>
                      </a:xfrm>
                      <a:custGeom>
                        <a:avLst/>
                        <a:gdLst>
                          <a:gd name="T0" fmla="*/ 270 w 6390"/>
                          <a:gd name="T1" fmla="*/ 0 h 660"/>
                          <a:gd name="T2" fmla="*/ 0 w 6390"/>
                          <a:gd name="T3" fmla="*/ 660 h 660"/>
                          <a:gd name="T4" fmla="*/ 6390 w 6390"/>
                          <a:gd name="T5" fmla="*/ 660 h 660"/>
                          <a:gd name="T6" fmla="*/ 6390 w 6390"/>
                          <a:gd name="T7" fmla="*/ 0 h 660"/>
                          <a:gd name="T8" fmla="*/ 270 w 6390"/>
                          <a:gd name="T9" fmla="*/ 0 h 660"/>
                        </a:gdLst>
                        <a:ahLst/>
                        <a:cxnLst>
                          <a:cxn ang="0">
                            <a:pos x="T0" y="T1"/>
                          </a:cxn>
                          <a:cxn ang="0">
                            <a:pos x="T2" y="T3"/>
                          </a:cxn>
                          <a:cxn ang="0">
                            <a:pos x="T4" y="T5"/>
                          </a:cxn>
                          <a:cxn ang="0">
                            <a:pos x="T6" y="T7"/>
                          </a:cxn>
                          <a:cxn ang="0">
                            <a:pos x="T8" y="T9"/>
                          </a:cxn>
                        </a:cxnLst>
                        <a:rect l="0" t="0" r="r" b="b"/>
                        <a:pathLst>
                          <a:path w="6390" h="660">
                            <a:moveTo>
                              <a:pt x="270" y="0"/>
                            </a:moveTo>
                            <a:lnTo>
                              <a:pt x="0" y="660"/>
                            </a:lnTo>
                            <a:lnTo>
                              <a:pt x="6390" y="660"/>
                            </a:lnTo>
                            <a:lnTo>
                              <a:pt x="6390" y="0"/>
                            </a:lnTo>
                            <a:lnTo>
                              <a:pt x="270" y="0"/>
                            </a:lnTo>
                            <a:close/>
                          </a:path>
                        </a:pathLst>
                      </a:custGeom>
                      <a:solidFill>
                        <a:srgbClr val="548DD4"/>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227.25pt;margin-top:-2.25pt;width:342.6pt;height:33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9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" path="m270,l,660r6390,l6390,,270,xe" fillcolor="#548dd4" stroked="f" strokecolor="gray">
              <v:path o:connecttype="custom" o:connectlocs="183846,0;0,419100;4351020,419100;4351020,0;183846,0" o:connectangles="0,0,0,0,0"/>
            </v:shape>
          </w:pict>
        </mc:Fallback>
      </mc:AlternateContent>
    </w:r>
    <w:r>
      <w:rPr>
        <w:noProof/>
      </w:rPr>
      <w:drawing>
        <wp:inline distT="0" distB="0" distL="114300" distR="114300" wp14:anchorId="3BBB54E5" wp14:editId="1CB4A811">
          <wp:extent cx="2745105" cy="390525"/>
          <wp:effectExtent l="0" t="0" r="0" b="0"/>
          <wp:docPr id="1" name="image08.png" descr="gos_blue"/>
          <wp:cNvGraphicFramePr/>
          <a:graphic xmlns:a="http://schemas.openxmlformats.org/drawingml/2006/main">
            <a:graphicData uri="http://schemas.openxmlformats.org/drawingml/2006/picture">
              <pic:pic xmlns:pic="http://schemas.openxmlformats.org/drawingml/2006/picture">
                <pic:nvPicPr>
                  <pic:cNvPr id="0" name="image08.png" descr="gos_blue"/>
                  <pic:cNvPicPr preferRelativeResize="0"/>
                </pic:nvPicPr>
                <pic:blipFill>
                  <a:blip r:embed="rId1"/>
                  <a:srcRect/>
                  <a:stretch>
                    <a:fillRect/>
                  </a:stretch>
                </pic:blipFill>
                <pic:spPr>
                  <a:xfrm>
                    <a:off x="0" y="0"/>
                    <a:ext cx="2745105" cy="390525"/>
                  </a:xfrm>
                  <a:prstGeom prst="rect">
                    <a:avLst/>
                  </a:prstGeom>
                  <a:ln/>
                </pic:spPr>
              </pic:pic>
            </a:graphicData>
          </a:graphic>
        </wp:inline>
      </w:drawing>
    </w:r>
    <w:r>
      <w:rPr>
        <w:noProof/>
      </w:rPr>
      <w:drawing>
        <wp:anchor distT="0" distB="0" distL="114300" distR="114300" simplePos="0" relativeHeight="251658240" behindDoc="0" locked="0" layoutInCell="0" hidden="0" allowOverlap="0" wp14:anchorId="59A0439B" wp14:editId="744E6A52">
          <wp:simplePos x="0" y="0"/>
          <wp:positionH relativeFrom="margin">
            <wp:posOffset>2997200</wp:posOffset>
          </wp:positionH>
          <wp:positionV relativeFrom="paragraph">
            <wp:posOffset>-12699</wp:posOffset>
          </wp:positionV>
          <wp:extent cx="3695700" cy="419100"/>
          <wp:effectExtent l="0" t="0" r="0" b="0"/>
          <wp:wrapNone/>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
                  <a:srcRect/>
                  <a:stretch>
                    <a:fillRect/>
                  </a:stretch>
                </pic:blipFill>
                <pic:spPr>
                  <a:xfrm>
                    <a:off x="0" y="0"/>
                    <a:ext cx="3695700" cy="419100"/>
                  </a:xfrm>
                  <a:prstGeom prst="rect">
                    <a:avLst/>
                  </a:prstGeom>
                  <a:ln/>
                </pic:spPr>
              </pic:pic>
            </a:graphicData>
          </a:graphic>
        </wp:anchor>
      </w:drawing>
    </w:r>
  </w:p>
  <w:p w:rsidR="00AE4FC8" w:rsidRDefault="00AE4F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857EF"/>
    <w:multiLevelType w:val="multilevel"/>
    <w:tmpl w:val="8018B4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
  <w:rsids>
    <w:rsidRoot w:val="00972B95"/>
    <w:rsid w:val="000E555A"/>
    <w:rsid w:val="006B0465"/>
    <w:rsid w:val="009231DB"/>
    <w:rsid w:val="00930442"/>
    <w:rsid w:val="00972B95"/>
    <w:rsid w:val="00AE4FC8"/>
    <w:rsid w:val="00EE4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jc w:val="both"/>
      <w:outlineLvl w:val="2"/>
    </w:pPr>
    <w:rPr>
      <w:b/>
      <w:sz w:val="22"/>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360" w:lineRule="auto"/>
      <w:jc w:val="center"/>
    </w:pPr>
    <w:rPr>
      <w:b/>
      <w:sz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6B0465"/>
    <w:rPr>
      <w:rFonts w:ascii="Tahoma" w:hAnsi="Tahoma" w:cs="Tahoma"/>
      <w:sz w:val="16"/>
      <w:szCs w:val="16"/>
    </w:rPr>
  </w:style>
  <w:style w:type="character" w:customStyle="1" w:styleId="BalloonTextChar">
    <w:name w:val="Balloon Text Char"/>
    <w:basedOn w:val="DefaultParagraphFont"/>
    <w:link w:val="BalloonText"/>
    <w:uiPriority w:val="99"/>
    <w:semiHidden/>
    <w:rsid w:val="006B0465"/>
    <w:rPr>
      <w:rFonts w:ascii="Tahoma" w:hAnsi="Tahoma" w:cs="Tahoma"/>
      <w:sz w:val="16"/>
      <w:szCs w:val="16"/>
    </w:rPr>
  </w:style>
  <w:style w:type="character" w:styleId="Hyperlink">
    <w:name w:val="Hyperlink"/>
    <w:semiHidden/>
    <w:unhideWhenUsed/>
    <w:rsid w:val="006B0465"/>
    <w:rPr>
      <w:rFonts w:ascii="Times New Roman" w:hAnsi="Times New Roman" w:cs="Times New Roman" w:hint="default"/>
      <w:color w:val="0000FF"/>
      <w:u w:val="single"/>
    </w:rPr>
  </w:style>
  <w:style w:type="paragraph" w:styleId="Header">
    <w:name w:val="header"/>
    <w:basedOn w:val="Normal"/>
    <w:link w:val="HeaderChar"/>
    <w:uiPriority w:val="99"/>
    <w:unhideWhenUsed/>
    <w:rsid w:val="006B0465"/>
    <w:pPr>
      <w:tabs>
        <w:tab w:val="center" w:pos="4513"/>
        <w:tab w:val="right" w:pos="9026"/>
      </w:tabs>
    </w:pPr>
  </w:style>
  <w:style w:type="character" w:customStyle="1" w:styleId="HeaderChar">
    <w:name w:val="Header Char"/>
    <w:basedOn w:val="DefaultParagraphFont"/>
    <w:link w:val="Header"/>
    <w:uiPriority w:val="99"/>
    <w:rsid w:val="006B0465"/>
  </w:style>
  <w:style w:type="paragraph" w:styleId="Footer">
    <w:name w:val="footer"/>
    <w:basedOn w:val="Normal"/>
    <w:link w:val="FooterChar"/>
    <w:uiPriority w:val="99"/>
    <w:unhideWhenUsed/>
    <w:rsid w:val="006B0465"/>
    <w:pPr>
      <w:tabs>
        <w:tab w:val="center" w:pos="4513"/>
        <w:tab w:val="right" w:pos="9026"/>
      </w:tabs>
    </w:pPr>
  </w:style>
  <w:style w:type="character" w:customStyle="1" w:styleId="FooterChar">
    <w:name w:val="Footer Char"/>
    <w:basedOn w:val="DefaultParagraphFont"/>
    <w:link w:val="Footer"/>
    <w:uiPriority w:val="99"/>
    <w:rsid w:val="006B0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color w:val="000000"/>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jc w:val="both"/>
      <w:outlineLvl w:val="2"/>
    </w:pPr>
    <w:rPr>
      <w:b/>
      <w:sz w:val="22"/>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360" w:lineRule="auto"/>
      <w:jc w:val="center"/>
    </w:pPr>
    <w:rPr>
      <w:b/>
      <w:sz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6B0465"/>
    <w:rPr>
      <w:rFonts w:ascii="Tahoma" w:hAnsi="Tahoma" w:cs="Tahoma"/>
      <w:sz w:val="16"/>
      <w:szCs w:val="16"/>
    </w:rPr>
  </w:style>
  <w:style w:type="character" w:customStyle="1" w:styleId="BalloonTextChar">
    <w:name w:val="Balloon Text Char"/>
    <w:basedOn w:val="DefaultParagraphFont"/>
    <w:link w:val="BalloonText"/>
    <w:uiPriority w:val="99"/>
    <w:semiHidden/>
    <w:rsid w:val="006B0465"/>
    <w:rPr>
      <w:rFonts w:ascii="Tahoma" w:hAnsi="Tahoma" w:cs="Tahoma"/>
      <w:sz w:val="16"/>
      <w:szCs w:val="16"/>
    </w:rPr>
  </w:style>
  <w:style w:type="character" w:styleId="Hyperlink">
    <w:name w:val="Hyperlink"/>
    <w:semiHidden/>
    <w:unhideWhenUsed/>
    <w:rsid w:val="006B0465"/>
    <w:rPr>
      <w:rFonts w:ascii="Times New Roman" w:hAnsi="Times New Roman" w:cs="Times New Roman" w:hint="default"/>
      <w:color w:val="0000FF"/>
      <w:u w:val="single"/>
    </w:rPr>
  </w:style>
  <w:style w:type="paragraph" w:styleId="Header">
    <w:name w:val="header"/>
    <w:basedOn w:val="Normal"/>
    <w:link w:val="HeaderChar"/>
    <w:uiPriority w:val="99"/>
    <w:unhideWhenUsed/>
    <w:rsid w:val="006B0465"/>
    <w:pPr>
      <w:tabs>
        <w:tab w:val="center" w:pos="4513"/>
        <w:tab w:val="right" w:pos="9026"/>
      </w:tabs>
    </w:pPr>
  </w:style>
  <w:style w:type="character" w:customStyle="1" w:styleId="HeaderChar">
    <w:name w:val="Header Char"/>
    <w:basedOn w:val="DefaultParagraphFont"/>
    <w:link w:val="Header"/>
    <w:uiPriority w:val="99"/>
    <w:rsid w:val="006B0465"/>
  </w:style>
  <w:style w:type="paragraph" w:styleId="Footer">
    <w:name w:val="footer"/>
    <w:basedOn w:val="Normal"/>
    <w:link w:val="FooterChar"/>
    <w:uiPriority w:val="99"/>
    <w:unhideWhenUsed/>
    <w:rsid w:val="006B0465"/>
    <w:pPr>
      <w:tabs>
        <w:tab w:val="center" w:pos="4513"/>
        <w:tab w:val="right" w:pos="9026"/>
      </w:tabs>
    </w:pPr>
  </w:style>
  <w:style w:type="character" w:customStyle="1" w:styleId="FooterChar">
    <w:name w:val="Footer Char"/>
    <w:basedOn w:val="DefaultParagraphFont"/>
    <w:link w:val="Footer"/>
    <w:uiPriority w:val="99"/>
    <w:rsid w:val="006B0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160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4F4061EE</Template>
  <TotalTime>40</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Move to Google Apps.docx</vt:lpstr>
    </vt:vector>
  </TitlesOfParts>
  <Company>Guild of Students</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to Google Apps.docx</dc:title>
  <dc:creator>Sunita Goddard-Patel</dc:creator>
  <cp:lastModifiedBy>Sunita Goddard-Patel1</cp:lastModifiedBy>
  <cp:revision>5</cp:revision>
  <dcterms:created xsi:type="dcterms:W3CDTF">2015-02-03T12:46:00Z</dcterms:created>
  <dcterms:modified xsi:type="dcterms:W3CDTF">2015-02-12T11:09:00Z</dcterms:modified>
</cp:coreProperties>
</file>